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Решение Архангельской городской Думы от 24.09.2014 N 155</w:t>
              <w:br/>
              <w:t xml:space="preserve">(ред. от 26.06.2024)</w:t>
              <w:br/>
              <w:t xml:space="preserve">"Об утверждении Положения о порядке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АРХАНГЕЛЬСКАЯ ГОРОДСКАЯ ДУМА</w:t>
      </w:r>
    </w:p>
    <w:p>
      <w:pPr>
        <w:pStyle w:val="2"/>
        <w:jc w:val="center"/>
      </w:pPr>
      <w:r>
        <w:rPr>
          <w:sz w:val="20"/>
        </w:rPr>
        <w:t xml:space="preserve">Десятая сессия двадцать шестого созыва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24 сентября 2014 г. N 155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СООБЩЕНИЯ ЛИЦАМИ,</w:t>
      </w:r>
    </w:p>
    <w:p>
      <w:pPr>
        <w:pStyle w:val="2"/>
        <w:jc w:val="center"/>
      </w:pPr>
      <w:r>
        <w:rPr>
          <w:sz w:val="20"/>
        </w:rPr>
        <w:t xml:space="preserve">ЗАМЕЩАЮЩИМИ МУНИЦИПАЛЬНЫЕ ДОЛЖНОСТИ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2"/>
        <w:jc w:val="center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2"/>
        <w:jc w:val="center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2"/>
        <w:jc w:val="center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2"/>
        <w:jc w:val="center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2"/>
        <w:jc w:val="center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Архангельской городской Думы от 17.02.2016 </w:t>
            </w:r>
            <w:hyperlink w:history="0" r:id="rId8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N 314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9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10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12.1</w:t>
        </w:r>
      </w:hyperlink>
      <w:r>
        <w:rPr>
          <w:sz w:val="20"/>
        </w:rPr>
        <w:t xml:space="preserve"> Федерального закона от 25.12.2008 N 273-ФЗ "О противодействии коррупции" (с изменениями и дополнениями), </w:t>
      </w:r>
      <w:hyperlink w:history="0" r:id="rId1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5 части 1 статьи 14</w:t>
        </w:r>
      </w:hyperlink>
      <w:r>
        <w:rPr>
          <w:sz w:val="20"/>
        </w:rPr>
        <w:t xml:space="preserve"> Федерального закона от 02.03.2007 N 25-ФЗ "О муниципальной службе в Российской Федерации" (с изменениями и дополнениями), Типовым </w:t>
      </w:r>
      <w:hyperlink w:history="0" r:id="rId13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 Архангельская городская Дума решила: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Архангельской городской Думы от 17.02.2016 N 314)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17.02.2016 </w:t>
      </w:r>
      <w:hyperlink w:history="0" r:id="rId15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N 314</w:t>
        </w:r>
      </w:hyperlink>
      <w:r>
        <w:rPr>
          <w:sz w:val="20"/>
        </w:rPr>
        <w:t xml:space="preserve">, от 27.10.2021 </w:t>
      </w:r>
      <w:hyperlink w:history="0" r:id="rId16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7" w:tooltip="Решение Архангельской городской Думы от 27.02.2013 N 538 &quot;О порядке передачи подарков, полученных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в связи с протокольными мероприятиями, служебными командировками и другими официальными мероприятиями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Архангельской городской Думы от 27.02.2013 N 538 "О порядке передачи подарков, полученных лицами, замещающими муниципальные должности муниципального образования "Город Архангельск", и муниципальными служащими муниципального образования "Город Архангельск" в связи с протокольными мероприятиями, служебными командировками и другими официальными мероприятиями".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 городской Думы</w:t>
            </w:r>
          </w:p>
          <w:p>
            <w:pPr>
              <w:pStyle w:val="0"/>
            </w:pPr>
            <w:r>
              <w:rPr>
                <w:sz w:val="20"/>
              </w:rPr>
              <w:t xml:space="preserve">В.В.СЫРОВА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Мэр города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В.Н.ПАВЛЕНКО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решением Архангельской</w:t>
      </w:r>
    </w:p>
    <w:p>
      <w:pPr>
        <w:pStyle w:val="0"/>
        <w:jc w:val="right"/>
      </w:pPr>
      <w:r>
        <w:rPr>
          <w:sz w:val="20"/>
        </w:rPr>
        <w:t xml:space="preserve">городской Думы</w:t>
      </w:r>
    </w:p>
    <w:p>
      <w:pPr>
        <w:pStyle w:val="0"/>
        <w:jc w:val="right"/>
      </w:pPr>
      <w:r>
        <w:rPr>
          <w:sz w:val="20"/>
        </w:rPr>
        <w:t xml:space="preserve">от 24.09.2014 N 155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outlineLvl w:val="0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ЛИЦАМИ, ЗАМЕЩАЮЩИМИ МУНИЦИПАЛЬНЫЕ</w:t>
      </w:r>
    </w:p>
    <w:p>
      <w:pPr>
        <w:pStyle w:val="2"/>
        <w:jc w:val="center"/>
      </w:pPr>
      <w:r>
        <w:rPr>
          <w:sz w:val="20"/>
        </w:rPr>
        <w:t xml:space="preserve">ДОЛЖНОСТИ ГОРОДСКОГО ОКРУГА "ГОРОД АРХАНГЕЛЬСК",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 О ПОЛУЧЕНИИ ПОДАРКА В СВЯЗИ С ПРОТОКОЛЬНЫМИ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СЛУЖЕБНЫМИ КОМАНДИРОВКАМИ И ДРУГИМИ</w:t>
      </w:r>
    </w:p>
    <w:p>
      <w:pPr>
        <w:pStyle w:val="2"/>
        <w:jc w:val="center"/>
      </w:pPr>
      <w:r>
        <w:rPr>
          <w:sz w:val="20"/>
        </w:rPr>
        <w:t xml:space="preserve">ОФИЦИАЛЬНЫМИ МЕРОПРИЯТИЯМИ, УЧАСТИЕ В КОТОРЫХ СВЯЗАНО</w:t>
      </w:r>
    </w:p>
    <w:p>
      <w:pPr>
        <w:pStyle w:val="2"/>
        <w:jc w:val="center"/>
      </w:pPr>
      <w:r>
        <w:rPr>
          <w:sz w:val="20"/>
        </w:rPr>
        <w:t xml:space="preserve">С ИСПОЛНЕНИЕМ ИМИ СЛУЖЕБНЫХ (ДОЛЖНОСТНЫХ) ОБЯЗАННОСТЕЙ,</w:t>
      </w:r>
    </w:p>
    <w:p>
      <w:pPr>
        <w:pStyle w:val="2"/>
        <w:jc w:val="center"/>
      </w:pPr>
      <w:r>
        <w:rPr>
          <w:sz w:val="20"/>
        </w:rPr>
        <w:t xml:space="preserve">СДАЧИ И ОЦЕНКИ ПОДАРКА, РЕАЛИЗАЦИИ (ВЫКУПА) И ЗАЧИСЛЕНИЯ</w:t>
      </w:r>
    </w:p>
    <w:p>
      <w:pPr>
        <w:pStyle w:val="2"/>
        <w:jc w:val="center"/>
      </w:pPr>
      <w:r>
        <w:rPr>
          <w:sz w:val="20"/>
        </w:rPr>
        <w:t xml:space="preserve">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Архангельской городской Думы от 17.02.2016 </w:t>
            </w:r>
            <w:hyperlink w:history="0" r:id="rId18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N 314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19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20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Положение, разработанное в соответствии со </w:t>
      </w:r>
      <w:hyperlink w:history="0" r:id="rId2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12.1</w:t>
        </w:r>
      </w:hyperlink>
      <w:r>
        <w:rPr>
          <w:sz w:val="20"/>
        </w:rPr>
        <w:t xml:space="preserve"> Федерального закона от 25.12.2008 N 273-ФЗ "О противодействии коррупции", </w:t>
      </w:r>
      <w:hyperlink w:history="0" r:id="rId2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5 части 1 статьи 14</w:t>
        </w:r>
      </w:hyperlink>
      <w:r>
        <w:rPr>
          <w:sz w:val="20"/>
        </w:rPr>
        <w:t xml:space="preserve"> Федерального закона от 02.03.2007 N 25-ФЗ "О муниципальной службе в Российской Федерации", Типовым </w:t>
      </w:r>
      <w:hyperlink w:history="0" r:id="rId23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 (с изменениями), определяет порядок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17.02.2016 </w:t>
      </w:r>
      <w:hyperlink w:history="0" r:id="rId24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N 314</w:t>
        </w:r>
      </w:hyperlink>
      <w:r>
        <w:rPr>
          <w:sz w:val="20"/>
        </w:rPr>
        <w:t xml:space="preserve">, от 27.10.2021 </w:t>
      </w:r>
      <w:hyperlink w:history="0" r:id="rId25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целей настоящего Положения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"лицо, замещающее муниципальную должность городского округа "Город Архангельск" - депутат Архангельской городской Думы, Глава городского округа "Город Архангельск", осуществляющие свои полномочия на постоянной основе (далее - лица, замещающие муниципальные должности);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Архангельской городской Думы от 26.06.2024 N 107)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"муниципальный служащий городского округа "Город Архангельск" - муниципальный служащий, замещающий должность муниципальной службы в органе местного самоуправления городского округа "Город Архангельск" (далее - муниципальные служащие);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Архангельской городской Думы от 26.06.2024 N 107)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8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Архангельской городской Думы от 17.02.2016 N 314)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уведомления о получении подарка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 городского округа "Город Архангельск", в котором указанные лица замещают должность, проходят муниципальную службу.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29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Архангельской городской Думы от 26.06.2024 N 107)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w:anchor="P124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получении лицами, замещающими муниципальные должности, муниципальными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в подразделение или должностному лицу соответствующего органа местного самоуправления городского округа "Город Архангельск", ответственному за профилактику коррупционных и иных правонарушений (далее - лицо, ответственное за профилактику коррупционных правонарушений).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17.02.2016 </w:t>
      </w:r>
      <w:hyperlink w:history="0" r:id="rId30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N 314</w:t>
        </w:r>
      </w:hyperlink>
      <w:r>
        <w:rPr>
          <w:sz w:val="20"/>
        </w:rPr>
        <w:t xml:space="preserve">, от 27.10.2021 </w:t>
      </w:r>
      <w:hyperlink w:history="0" r:id="rId31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32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подачи уведомления в сроки, указанные в </w:t>
      </w:r>
      <w:hyperlink w:history="0" w:anchor="P68" w:tooltip="2.2. Уведомление о получении лицами, замещающими муниципальные должности, муниципаль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в подразделение или должностному лицу соответствующего о...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и </w:t>
      </w:r>
      <w:hyperlink w:history="0" w:anchor="P71" w:tooltip="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Уведомление составляется в двух экземплярах, один из которых возвращается лицу, замещающему муниципальную должность, муниципальному служащему, представившим уведомление, с отметкой о регистрации в </w:t>
      </w:r>
      <w:hyperlink w:history="0" w:anchor="P196" w:tooltip="ФОРМА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уведомлений о получении подарков, который ведется по форме согласно приложению N 2 к настоящему Положению. Листы журнала прошиваются и нумеруются. Запись о количестве листов заверяется на последней странице подписью руководителя и печатью соответствующего органа местного самоуправления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33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34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Другой экземпляр уведомления направляется в комиссию по поступлению и выбытию активов соответствующего органа местного самоуправления городского округа "Город Архангельск" в соответствии с законодательством о бухгалтерском учете (далее - комиссия).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35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36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материально ответственному лицу соответствующего органа местного самоуправления городского округа "Город Архангельск", которое принимает его на хранение по </w:t>
      </w:r>
      <w:hyperlink w:history="0" w:anchor="P244" w:tooltip="                                    АКТ">
        <w:r>
          <w:rPr>
            <w:sz w:val="20"/>
            <w:color w:val="0000ff"/>
          </w:rPr>
          <w:t xml:space="preserve">акту</w:t>
        </w:r>
      </w:hyperlink>
      <w:r>
        <w:rPr>
          <w:sz w:val="20"/>
        </w:rPr>
        <w:t xml:space="preserve"> приема-передачи по форме согласно приложению N 3 к настоящему Положению, не позднее пяти рабочих дней со дня регистрации уведомления в журнале регистрации уведомлений о получении подарков.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37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38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history="0" w:anchor="P77" w:tooltip="2.4. 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атериально ответственному лицу соответствующего органа местного самоуправления городского округа &quot;Город Архангельск&quot;, которое принимает его на хранение по акту приема-передачи по форме согласно приложению N 3 к настоящему Положению, не позднее пяти рабочих дней со дня регистрации уведомления в журнале регистрации уведомлений о полу...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замещающее муниципальную должность, муниципальный служащий, получившие подарок.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лицу, замещающему муниципальную должность, муниципальному служащему по </w:t>
      </w:r>
      <w:hyperlink w:history="0" w:anchor="P318" w:tooltip="                                    АКТ">
        <w:r>
          <w:rPr>
            <w:sz w:val="20"/>
            <w:color w:val="0000ff"/>
          </w:rPr>
          <w:t xml:space="preserve">акту</w:t>
        </w:r>
      </w:hyperlink>
      <w:r>
        <w:rPr>
          <w:sz w:val="20"/>
        </w:rPr>
        <w:t xml:space="preserve"> приема-передачи по форме согласно приложению N 4 к настоящему Положению в случае, если его стоимость не превышает трех тысяч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Подарок, стоимость которого превышает три тысячи рублей, признается муниципальной собственностью городского округа "Город Архангельск" и передается в оперативное управление соответствующего органа местного самоуправления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39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40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Подарки учитываются в бухгалтерском учете соответствующего органа местного самоуправления городского округа "Город Архангельск" в установленном порядке.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41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42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выкупа подарка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9" w:name="P89"/>
    <w:bookmarkEnd w:id="89"/>
    <w:p>
      <w:pPr>
        <w:pStyle w:val="0"/>
        <w:ind w:firstLine="540"/>
        <w:jc w:val="both"/>
      </w:pPr>
      <w:r>
        <w:rPr>
          <w:sz w:val="20"/>
        </w:rPr>
        <w:t xml:space="preserve">3.1. Лицо, замещающее муниципальную должность, муниципальный служащий, сдавшие подарок, могут его выкупить, направив в соответствующий орган местного самоуправления городского округа "Город Архангельск" </w:t>
      </w:r>
      <w:hyperlink w:history="0" w:anchor="P373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выкупе подарка по форме согласно приложению N 5 к настоящему Положению не позднее двух месяцев со дня сдачи подарка.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43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44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выкупе подарка подается через лицо, ответственное за профилактику коррупционных правонарушений.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Комиссия в течение трех месяцев со дня поступления заявления, указанного в </w:t>
      </w:r>
      <w:hyperlink w:history="0" w:anchor="P89" w:tooltip="3.1. Лицо, замещающее муниципальную должность, муниципальный служащий, сдавшие подарок, могут его выкупить, направив в соответствующий орган местного самоуправления городского округа &quot;Город Архангельск&quot; заявление о выкупе подарка по форме согласно приложению N 5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настоящего Положения, организует оценку стоимости подарка для реализации (выкупа) и уведомляет в письменной форме лицо, замещающее муниципальную должность, муниципального служащего, подавших заявление, о результатах оценки, после чего в течение месяца лицо, замещающее муниципальную должность, муниципальный служащий выкупают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Подарок, в отношении которого не поступило заявление, указанное в </w:t>
      </w:r>
      <w:hyperlink w:history="0" w:anchor="P89" w:tooltip="3.1. Лицо, замещающее муниципальную должность, муниципальный служащий, сдавшие подарок, могут его выкупить, направив в соответствующий орган местного самоуправления городского округа &quot;Город Архангельск&quot; заявление о выкупе подарка по форме согласно приложению N 5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настоящего Положения, может использоваться соответствующим органом местного самоуправления городского округа "Город Архангельск" с учетом заключения комиссии о целесообразности использования подарка для обеспечения деятельности соответствующего органа.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45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46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history="0" w:anchor="P89" w:tooltip="3.1. Лицо, замещающее муниципальную должность, муниципальный служащий, сдавшие подарок, могут его выкупить, направив в соответствующий орган местного самоуправления городского округа &quot;Город Архангельск&quot; заявление о выкупе подарка по форме согласно приложению N 5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.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руководителем соответствующего органа местного самоуправления городского округа "Город Архангельск"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3.3.1 введен </w:t>
      </w:r>
      <w:hyperlink w:history="0" r:id="rId47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Архангельской городской Думы от 17.02.2016 N 314; в ред. решений Архангельской городской Думы от 27.10.2021 </w:t>
      </w:r>
      <w:hyperlink w:history="0" r:id="rId48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49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 случае нецелесообразности использования подарка руководителем соответствующего органа местного самоуправления городского округа "Город Архангельск"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50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51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Оценка стоимости подарка для реализации (выкупа), предусмотренная </w:t>
      </w:r>
      <w:hyperlink w:history="0" w:anchor="P92" w:tooltip="3.2. Комиссия в течение трех месяцев со дня поступления заявления, указанного в пункте 3.1 настоящего Положения, организует оценку стоимости подарка для реализации (выкупа) и уведомляет в письменной форме лицо, замещающее муниципальную должность, муниципального служащего, подавших заявление, о результатах оценки, после чего в течение месяца лицо, замещающее муниципальную должность, муниципальный служащий выкупают подарок по установленной в результате оценки стоимости или отказывается от выкупа.">
        <w:r>
          <w:rPr>
            <w:sz w:val="20"/>
            <w:color w:val="0000ff"/>
          </w:rPr>
          <w:t xml:space="preserve">пунктами 3.2</w:t>
        </w:r>
      </w:hyperlink>
      <w:r>
        <w:rPr>
          <w:sz w:val="20"/>
        </w:rPr>
        <w:t xml:space="preserve">, </w:t>
      </w:r>
      <w:hyperlink w:history="0" w:anchor="P97" w:tooltip="3.4. В случае нецелесообразности использования подарка руководителем соответствующего органа местного самоуправления городского округа &quot;Город Архангельск&quot;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В случае если подарок не выкуплен или не реализован, руководителем соответствующего органа местного самоуправления городского округа "Город Архангельск"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решений Архангельской городской Думы от 27.10.2021 </w:t>
      </w:r>
      <w:hyperlink w:history="0" r:id="rId52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<w:r>
          <w:rPr>
            <w:sz w:val="20"/>
            <w:color w:val="0000ff"/>
          </w:rPr>
          <w:t xml:space="preserve">N 463</w:t>
        </w:r>
      </w:hyperlink>
      <w:r>
        <w:rPr>
          <w:sz w:val="20"/>
        </w:rPr>
        <w:t xml:space="preserve">, от 26.06.2024 </w:t>
      </w:r>
      <w:hyperlink w:history="0" r:id="rId53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<w:r>
          <w:rPr>
            <w:sz w:val="20"/>
            <w:color w:val="0000ff"/>
          </w:rPr>
          <w:t xml:space="preserve">N 107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Средства, вырученные от реализации (выкупа) подарка, зачисляются в доход городского бюджета в порядке, установленном бюджетным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0"/>
        <w:jc w:val="right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0"/>
        <w:jc w:val="right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0"/>
        <w:jc w:val="right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0"/>
        <w:jc w:val="right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Архангельской городской Думы от 17.02.2016 </w:t>
            </w:r>
            <w:hyperlink w:history="0" r:id="rId54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N 314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55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56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Форма уведомления</w:t>
      </w:r>
    </w:p>
    <w:p>
      <w:pPr>
        <w:pStyle w:val="1"/>
        <w:jc w:val="both"/>
      </w:pPr>
      <w:r>
        <w:rPr>
          <w:sz w:val="20"/>
        </w:rPr>
      </w:r>
    </w:p>
    <w:bookmarkStart w:id="124" w:name="P124"/>
    <w:bookmarkEnd w:id="124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о получении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городского округа "Город Архангельск")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от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Извещаю о получении ____________________________________ подарка(ов) на</w:t>
      </w:r>
    </w:p>
    <w:p>
      <w:pPr>
        <w:pStyle w:val="1"/>
        <w:jc w:val="both"/>
      </w:pPr>
      <w:r>
        <w:rPr>
          <w:sz w:val="20"/>
        </w:rPr>
        <w:t xml:space="preserve">    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протокольного мероприятия, служебной командировки,</w:t>
      </w:r>
    </w:p>
    <w:p>
      <w:pPr>
        <w:pStyle w:val="1"/>
        <w:jc w:val="both"/>
      </w:pPr>
      <w:r>
        <w:rPr>
          <w:sz w:val="20"/>
        </w:rPr>
        <w:t xml:space="preserve">        другого официального мероприятия, место и дата проведения)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3402"/>
        <w:gridCol w:w="1644"/>
        <w:gridCol w:w="1757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176" w:tooltip="    &lt;*&gt;   Заполняется  при  наличии  документов,  подтверждающих  стоимость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 на ___ л. в ___ экз.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Лицо, представившее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(подпись)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Лицо, принявшее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(подпись)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Регистрационный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в журнале регистрации уведомлений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6" w:name="P176"/>
    <w:bookmarkEnd w:id="176"/>
    <w:p>
      <w:pPr>
        <w:pStyle w:val="1"/>
        <w:jc w:val="both"/>
      </w:pPr>
      <w:r>
        <w:rPr>
          <w:sz w:val="20"/>
        </w:rPr>
        <w:t xml:space="preserve">    &lt;*&gt;   Заполняется  при  наличии  документов,  подтверждающих  стоимость</w:t>
      </w:r>
    </w:p>
    <w:p>
      <w:pPr>
        <w:pStyle w:val="1"/>
        <w:jc w:val="both"/>
      </w:pPr>
      <w:r>
        <w:rPr>
          <w:sz w:val="20"/>
        </w:rPr>
        <w:t xml:space="preserve">подарка.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0"/>
        <w:jc w:val="right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0"/>
        <w:jc w:val="right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0"/>
        <w:jc w:val="right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0"/>
        <w:jc w:val="right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7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Архангельской городской Думы от 17.02.2016 N 314)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96" w:name="P196"/>
    <w:bookmarkEnd w:id="196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журнала регистрации уведомлений о получении подарков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8"/>
        <w:gridCol w:w="1077"/>
        <w:gridCol w:w="1757"/>
        <w:gridCol w:w="1587"/>
        <w:gridCol w:w="1587"/>
        <w:gridCol w:w="1361"/>
        <w:gridCol w:w="1814"/>
        <w:gridCol w:w="1814"/>
      </w:tblGrid>
      <w:tr>
        <w:tc>
          <w:tcPr>
            <w:tcW w:w="5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 уведомления</w:t>
            </w:r>
          </w:p>
        </w:tc>
        <w:tc>
          <w:tcPr>
            <w:gridSpan w:val="4"/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лице, замещающем муниципальную должность, муниципальном служащем, передавшем или направившем уведомление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содержание уведомления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инициалы, должность лица, принявшего уведомление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телефона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8"/>
          <w:headerReference w:type="first" r:id="rId58"/>
          <w:footerReference w:type="default" r:id="rId59"/>
          <w:footerReference w:type="first" r:id="rId5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0"/>
        <w:jc w:val="right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0"/>
        <w:jc w:val="right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0"/>
        <w:jc w:val="right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0"/>
        <w:jc w:val="right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0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Архангельской городской Думы от 17.02.2016 N 314)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Форма акта</w:t>
      </w:r>
    </w:p>
    <w:p>
      <w:pPr>
        <w:pStyle w:val="1"/>
        <w:jc w:val="both"/>
      </w:pPr>
      <w:r>
        <w:rPr>
          <w:sz w:val="20"/>
        </w:rPr>
      </w:r>
    </w:p>
    <w:bookmarkStart w:id="244" w:name="P244"/>
    <w:bookmarkEnd w:id="244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         приема-передачи подарков на хранение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                                           N __________</w:t>
      </w:r>
    </w:p>
    <w:p>
      <w:pPr>
        <w:pStyle w:val="1"/>
        <w:jc w:val="both"/>
      </w:pPr>
      <w:r>
        <w:rPr>
          <w:sz w:val="20"/>
        </w:rPr>
        <w:t xml:space="preserve">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Акт составлен о том, что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сдал(а), а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(Ф.И.О. материально ответственного лица,</w:t>
      </w:r>
    </w:p>
    <w:p>
      <w:pPr>
        <w:pStyle w:val="1"/>
        <w:jc w:val="both"/>
      </w:pPr>
      <w:r>
        <w:rPr>
          <w:sz w:val="20"/>
        </w:rPr>
        <w:t xml:space="preserve">                          принимающего подарки, должность)</w:t>
      </w:r>
    </w:p>
    <w:p>
      <w:pPr>
        <w:pStyle w:val="1"/>
        <w:jc w:val="both"/>
      </w:pPr>
      <w:r>
        <w:rPr>
          <w:sz w:val="20"/>
        </w:rPr>
        <w:t xml:space="preserve">принял(а) на хранение следующие подарки: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3402"/>
        <w:gridCol w:w="1644"/>
        <w:gridCol w:w="1757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279" w:tooltip="    &lt;*&gt;   Заполняется  при  наличии  документов,  подтверждающих  стоимость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79" w:name="P279"/>
    <w:bookmarkEnd w:id="279"/>
    <w:p>
      <w:pPr>
        <w:pStyle w:val="1"/>
        <w:jc w:val="both"/>
      </w:pPr>
      <w:r>
        <w:rPr>
          <w:sz w:val="20"/>
        </w:rPr>
        <w:t xml:space="preserve">    &lt;*&gt;   Заполняется  при  наличии  документов,  подтверждающих  стоимость</w:t>
      </w:r>
    </w:p>
    <w:p>
      <w:pPr>
        <w:pStyle w:val="1"/>
        <w:jc w:val="both"/>
      </w:pPr>
      <w:r>
        <w:rPr>
          <w:sz w:val="20"/>
        </w:rPr>
        <w:t xml:space="preserve">подарка.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 на ___ л. в ___ экз.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Принял на хранение                      Сдал на хранение</w:t>
      </w:r>
    </w:p>
    <w:p>
      <w:pPr>
        <w:pStyle w:val="1"/>
        <w:jc w:val="both"/>
      </w:pPr>
      <w:r>
        <w:rPr>
          <w:sz w:val="20"/>
        </w:rPr>
        <w:t xml:space="preserve">    _________ _____________________         _________ _____________________</w:t>
      </w:r>
    </w:p>
    <w:p>
      <w:pPr>
        <w:pStyle w:val="1"/>
        <w:jc w:val="both"/>
      </w:pPr>
      <w:r>
        <w:rPr>
          <w:sz w:val="20"/>
        </w:rPr>
        <w:t xml:space="preserve">    (подпись) (расшифровка подписи)     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Принято к учету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(дата и номер решения комиссии по поступлению и выбытию активов)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Исполнитель 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 __________ 20__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0"/>
        <w:jc w:val="right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0"/>
        <w:jc w:val="right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0"/>
        <w:jc w:val="right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0"/>
        <w:jc w:val="right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Архангельской городской Думы от 17.02.2016 </w:t>
            </w:r>
            <w:hyperlink w:history="0" r:id="rId61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N 314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62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63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Форма акта</w:t>
      </w:r>
    </w:p>
    <w:p>
      <w:pPr>
        <w:pStyle w:val="1"/>
        <w:jc w:val="both"/>
      </w:pPr>
      <w:r>
        <w:rPr>
          <w:sz w:val="20"/>
        </w:rPr>
      </w:r>
    </w:p>
    <w:bookmarkStart w:id="318" w:name="P318"/>
    <w:bookmarkEnd w:id="318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    возврата подарка сдавшему его лицу, замещающему</w:t>
      </w:r>
    </w:p>
    <w:p>
      <w:pPr>
        <w:pStyle w:val="1"/>
        <w:jc w:val="both"/>
      </w:pPr>
      <w:r>
        <w:rPr>
          <w:sz w:val="20"/>
        </w:rPr>
        <w:t xml:space="preserve">             муниципальную должность, муниципальному служащему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                                           N __________</w:t>
      </w:r>
    </w:p>
    <w:p>
      <w:pPr>
        <w:pStyle w:val="1"/>
        <w:jc w:val="both"/>
      </w:pPr>
      <w:r>
        <w:rPr>
          <w:sz w:val="20"/>
        </w:rPr>
        <w:t xml:space="preserve">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Материально   ответственное   лицо,   принявшее  на  хранение  подарок,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на  основании протокола заседания комиссии по поступлению и выбытию активов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                  городского округа "Город Архангельск")</w:t>
      </w:r>
    </w:p>
    <w:p>
      <w:pPr>
        <w:pStyle w:val="1"/>
        <w:jc w:val="both"/>
      </w:pPr>
      <w:r>
        <w:rPr>
          <w:sz w:val="20"/>
        </w:rPr>
        <w:t xml:space="preserve">от "__" __________ 20__ г. N ________, оценившей подарок в ________________</w:t>
      </w:r>
    </w:p>
    <w:p>
      <w:pPr>
        <w:pStyle w:val="1"/>
        <w:jc w:val="both"/>
      </w:pPr>
      <w:r>
        <w:rPr>
          <w:sz w:val="20"/>
        </w:rPr>
        <w:t xml:space="preserve">рублей   (или   подарок  стоимостью  ________________  рублей),  возвращает</w:t>
      </w:r>
    </w:p>
    <w:p>
      <w:pPr>
        <w:pStyle w:val="1"/>
        <w:jc w:val="both"/>
      </w:pPr>
      <w:r>
        <w:rPr>
          <w:sz w:val="20"/>
        </w:rPr>
        <w:t xml:space="preserve">переданный  на  хранение по акту приема-передачи от "__" __________ 20__ г.</w:t>
      </w:r>
    </w:p>
    <w:p>
      <w:pPr>
        <w:pStyle w:val="1"/>
        <w:jc w:val="both"/>
      </w:pPr>
      <w:r>
        <w:rPr>
          <w:sz w:val="20"/>
        </w:rPr>
        <w:t xml:space="preserve">N ________ подарок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Выдал                                   Принял</w:t>
      </w:r>
    </w:p>
    <w:p>
      <w:pPr>
        <w:pStyle w:val="1"/>
        <w:jc w:val="both"/>
      </w:pPr>
      <w:r>
        <w:rPr>
          <w:sz w:val="20"/>
        </w:rPr>
        <w:t xml:space="preserve">    _________ _____________________         _________ _____________________</w:t>
      </w:r>
    </w:p>
    <w:p>
      <w:pPr>
        <w:pStyle w:val="1"/>
        <w:jc w:val="both"/>
      </w:pPr>
      <w:r>
        <w:rPr>
          <w:sz w:val="20"/>
        </w:rPr>
        <w:t xml:space="preserve">    (подпись) (расшифровка подписи)     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 __________ 20__ г.                 "__" __________ 20__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 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и муниципальными служащими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 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 служебными командировками</w:t>
      </w:r>
    </w:p>
    <w:p>
      <w:pPr>
        <w:pStyle w:val="0"/>
        <w:jc w:val="right"/>
      </w:pPr>
      <w:r>
        <w:rPr>
          <w:sz w:val="20"/>
        </w:rPr>
        <w:t xml:space="preserve">и другими официальными мероприятиями, участие в которых</w:t>
      </w:r>
    </w:p>
    <w:p>
      <w:pPr>
        <w:pStyle w:val="0"/>
        <w:jc w:val="right"/>
      </w:pPr>
      <w:r>
        <w:rPr>
          <w:sz w:val="20"/>
        </w:rPr>
        <w:t xml:space="preserve">связано с исполнением ими служебных (должностных)</w:t>
      </w:r>
    </w:p>
    <w:p>
      <w:pPr>
        <w:pStyle w:val="0"/>
        <w:jc w:val="right"/>
      </w:pPr>
      <w:r>
        <w:rPr>
          <w:sz w:val="20"/>
        </w:rPr>
        <w:t xml:space="preserve">обязанностей, сдачи и оценки подарка, реализации (выкупа)</w:t>
      </w:r>
    </w:p>
    <w:p>
      <w:pPr>
        <w:pStyle w:val="0"/>
        <w:jc w:val="right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Архангельской городской Думы от 17.02.2016 </w:t>
            </w:r>
            <w:hyperlink w:history="0" r:id="rId64" w:tooltip="Решение Архангельской городской Думы от 17.02.2016 N 314 &quot;О внесении изменений и дополнения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{КонсультантПлюс}">
              <w:r>
                <w:rPr>
                  <w:sz w:val="20"/>
                  <w:color w:val="0000ff"/>
                </w:rPr>
                <w:t xml:space="preserve">N 314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65" w:tooltip="Решение Архангельской городской Думы от 27.10.2021 N 463 &quot;О внесении изменений в решение Архангельской городской Думы от 24.09.2014 N 155 &quot;Об утверждении Положения о порядке сообщения лицами, замещающими муниципальные должности муниципального образования &quot;Город Архангельск&quot;, и муниципальными служащими муниципального образования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66" w:tooltip="Решение Архангельской городской Думы от 26.06.2024 N 107 &quot;О внесении изменений в Положение о порядке сообщения лицами, замещающими муниципальные должности городского округа &quot;Город Архангельск&quot;, и муниципальными служащими городского округа &quot;Город Архангельск&quot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 {КонсультантПлюс}">
              <w:r>
                <w:rPr>
                  <w:sz w:val="20"/>
                  <w:color w:val="0000ff"/>
                </w:rPr>
                <w:t xml:space="preserve">N 107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Форма заявления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о выкупе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городского округа "Город Архангельск")</w:t>
      </w:r>
    </w:p>
    <w:p>
      <w:pPr>
        <w:pStyle w:val="1"/>
        <w:jc w:val="both"/>
      </w:pPr>
      <w:r>
        <w:rPr>
          <w:sz w:val="20"/>
        </w:rPr>
        <w:t xml:space="preserve">                                       от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(Ф.И.О., должность)</w:t>
      </w:r>
    </w:p>
    <w:p>
      <w:pPr>
        <w:pStyle w:val="1"/>
        <w:jc w:val="both"/>
      </w:pPr>
      <w:r>
        <w:rPr>
          <w:sz w:val="20"/>
        </w:rPr>
      </w:r>
    </w:p>
    <w:bookmarkStart w:id="373" w:name="P373"/>
    <w:bookmarkEnd w:id="37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   о выкупе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Заявляю о желании выкупить подарок, полученный мною на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протокольного мероприятия, служебной командировки</w:t>
      </w:r>
    </w:p>
    <w:p>
      <w:pPr>
        <w:pStyle w:val="1"/>
        <w:jc w:val="both"/>
      </w:pPr>
      <w:r>
        <w:rPr>
          <w:sz w:val="20"/>
        </w:rPr>
        <w:t xml:space="preserve">    или другого официального мероприятия, место и дата его проведения)</w:t>
      </w:r>
    </w:p>
    <w:p>
      <w:pPr>
        <w:pStyle w:val="1"/>
        <w:jc w:val="both"/>
      </w:pPr>
      <w:r>
        <w:rPr>
          <w:sz w:val="20"/>
        </w:rPr>
        <w:t xml:space="preserve">и переданный в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___________________)</w:t>
      </w:r>
    </w:p>
    <w:p>
      <w:pPr>
        <w:pStyle w:val="1"/>
        <w:jc w:val="both"/>
      </w:pPr>
      <w:r>
        <w:rPr>
          <w:sz w:val="20"/>
        </w:rPr>
        <w:t xml:space="preserve">по акту приема-передачи от "__" __________ 20__ г. N 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        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     (подпись)                        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 __________ 20__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Архангельской городской Думы от 24.09.2014 N 155</w:t>
            <w:br/>
            <w:t>(ред. от 26.06.2024)</w:t>
            <w:br/>
            <w:t>"Об утверждении Положения о порядке сообще...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Архангельской городской Думы от 24.09.2014 N 155</w:t>
            <w:br/>
            <w:t>(ред. от 26.06.2024)</w:t>
            <w:br/>
            <w:t>"Об утверждении Положения о порядке сообще...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13&amp;n=76679&amp;dst=100005" TargetMode = "External"/><Relationship Id="rId9" Type="http://schemas.openxmlformats.org/officeDocument/2006/relationships/hyperlink" Target="https://login.consultant.ru/link/?req=doc&amp;base=RLAW013&amp;n=120942&amp;dst=100005" TargetMode = "External"/><Relationship Id="rId10" Type="http://schemas.openxmlformats.org/officeDocument/2006/relationships/hyperlink" Target="https://login.consultant.ru/link/?req=doc&amp;base=RLAW013&amp;n=141966&amp;dst=100005" TargetMode = "External"/><Relationship Id="rId11" Type="http://schemas.openxmlformats.org/officeDocument/2006/relationships/hyperlink" Target="https://login.consultant.ru/link/?req=doc&amp;base=LAW&amp;n=495137&amp;dst=45" TargetMode = "External"/><Relationship Id="rId12" Type="http://schemas.openxmlformats.org/officeDocument/2006/relationships/hyperlink" Target="https://login.consultant.ru/link/?req=doc&amp;base=LAW&amp;n=487004&amp;dst=100113" TargetMode = "External"/><Relationship Id="rId13" Type="http://schemas.openxmlformats.org/officeDocument/2006/relationships/hyperlink" Target="https://login.consultant.ru/link/?req=doc&amp;base=LAW&amp;n=443333&amp;dst=100052" TargetMode = "External"/><Relationship Id="rId14" Type="http://schemas.openxmlformats.org/officeDocument/2006/relationships/hyperlink" Target="https://login.consultant.ru/link/?req=doc&amp;base=RLAW013&amp;n=76679&amp;dst=100007" TargetMode = "External"/><Relationship Id="rId15" Type="http://schemas.openxmlformats.org/officeDocument/2006/relationships/hyperlink" Target="https://login.consultant.ru/link/?req=doc&amp;base=RLAW013&amp;n=76679&amp;dst=100006" TargetMode = "External"/><Relationship Id="rId16" Type="http://schemas.openxmlformats.org/officeDocument/2006/relationships/hyperlink" Target="https://login.consultant.ru/link/?req=doc&amp;base=RLAW013&amp;n=120942&amp;dst=100005" TargetMode = "External"/><Relationship Id="rId17" Type="http://schemas.openxmlformats.org/officeDocument/2006/relationships/hyperlink" Target="https://login.consultant.ru/link/?req=doc&amp;base=RLAW013&amp;n=53783" TargetMode = "External"/><Relationship Id="rId18" Type="http://schemas.openxmlformats.org/officeDocument/2006/relationships/hyperlink" Target="https://login.consultant.ru/link/?req=doc&amp;base=RLAW013&amp;n=76679&amp;dst=100008" TargetMode = "External"/><Relationship Id="rId19" Type="http://schemas.openxmlformats.org/officeDocument/2006/relationships/hyperlink" Target="https://login.consultant.ru/link/?req=doc&amp;base=RLAW013&amp;n=120942&amp;dst=100006" TargetMode = "External"/><Relationship Id="rId20" Type="http://schemas.openxmlformats.org/officeDocument/2006/relationships/hyperlink" Target="https://login.consultant.ru/link/?req=doc&amp;base=RLAW013&amp;n=141966&amp;dst=100005" TargetMode = "External"/><Relationship Id="rId21" Type="http://schemas.openxmlformats.org/officeDocument/2006/relationships/hyperlink" Target="https://login.consultant.ru/link/?req=doc&amp;base=LAW&amp;n=495137&amp;dst=35" TargetMode = "External"/><Relationship Id="rId22" Type="http://schemas.openxmlformats.org/officeDocument/2006/relationships/hyperlink" Target="https://login.consultant.ru/link/?req=doc&amp;base=LAW&amp;n=487004&amp;dst=87" TargetMode = "External"/><Relationship Id="rId23" Type="http://schemas.openxmlformats.org/officeDocument/2006/relationships/hyperlink" Target="https://login.consultant.ru/link/?req=doc&amp;base=LAW&amp;n=443333&amp;dst=100052" TargetMode = "External"/><Relationship Id="rId24" Type="http://schemas.openxmlformats.org/officeDocument/2006/relationships/hyperlink" Target="https://login.consultant.ru/link/?req=doc&amp;base=RLAW013&amp;n=76679&amp;dst=100010" TargetMode = "External"/><Relationship Id="rId25" Type="http://schemas.openxmlformats.org/officeDocument/2006/relationships/hyperlink" Target="https://login.consultant.ru/link/?req=doc&amp;base=RLAW013&amp;n=120942&amp;dst=100007" TargetMode = "External"/><Relationship Id="rId26" Type="http://schemas.openxmlformats.org/officeDocument/2006/relationships/hyperlink" Target="https://login.consultant.ru/link/?req=doc&amp;base=RLAW013&amp;n=141966&amp;dst=100006" TargetMode = "External"/><Relationship Id="rId27" Type="http://schemas.openxmlformats.org/officeDocument/2006/relationships/hyperlink" Target="https://login.consultant.ru/link/?req=doc&amp;base=RLAW013&amp;n=141966&amp;dst=100008" TargetMode = "External"/><Relationship Id="rId28" Type="http://schemas.openxmlformats.org/officeDocument/2006/relationships/hyperlink" Target="https://login.consultant.ru/link/?req=doc&amp;base=RLAW013&amp;n=76679&amp;dst=100013" TargetMode = "External"/><Relationship Id="rId29" Type="http://schemas.openxmlformats.org/officeDocument/2006/relationships/hyperlink" Target="https://login.consultant.ru/link/?req=doc&amp;base=RLAW013&amp;n=141966&amp;dst=100009" TargetMode = "External"/><Relationship Id="rId30" Type="http://schemas.openxmlformats.org/officeDocument/2006/relationships/hyperlink" Target="https://login.consultant.ru/link/?req=doc&amp;base=RLAW013&amp;n=76679&amp;dst=100009" TargetMode = "External"/><Relationship Id="rId31" Type="http://schemas.openxmlformats.org/officeDocument/2006/relationships/hyperlink" Target="https://login.consultant.ru/link/?req=doc&amp;base=RLAW013&amp;n=120942&amp;dst=100007" TargetMode = "External"/><Relationship Id="rId32" Type="http://schemas.openxmlformats.org/officeDocument/2006/relationships/hyperlink" Target="https://login.consultant.ru/link/?req=doc&amp;base=RLAW013&amp;n=141966&amp;dst=100011" TargetMode = "External"/><Relationship Id="rId33" Type="http://schemas.openxmlformats.org/officeDocument/2006/relationships/hyperlink" Target="https://login.consultant.ru/link/?req=doc&amp;base=RLAW013&amp;n=120942&amp;dst=100007" TargetMode = "External"/><Relationship Id="rId34" Type="http://schemas.openxmlformats.org/officeDocument/2006/relationships/hyperlink" Target="https://login.consultant.ru/link/?req=doc&amp;base=RLAW013&amp;n=141966&amp;dst=100011" TargetMode = "External"/><Relationship Id="rId35" Type="http://schemas.openxmlformats.org/officeDocument/2006/relationships/hyperlink" Target="https://login.consultant.ru/link/?req=doc&amp;base=RLAW013&amp;n=120942&amp;dst=100007" TargetMode = "External"/><Relationship Id="rId36" Type="http://schemas.openxmlformats.org/officeDocument/2006/relationships/hyperlink" Target="https://login.consultant.ru/link/?req=doc&amp;base=RLAW013&amp;n=141966&amp;dst=100011" TargetMode = "External"/><Relationship Id="rId37" Type="http://schemas.openxmlformats.org/officeDocument/2006/relationships/hyperlink" Target="https://login.consultant.ru/link/?req=doc&amp;base=RLAW013&amp;n=120942&amp;dst=100007" TargetMode = "External"/><Relationship Id="rId38" Type="http://schemas.openxmlformats.org/officeDocument/2006/relationships/hyperlink" Target="https://login.consultant.ru/link/?req=doc&amp;base=RLAW013&amp;n=141966&amp;dst=100011" TargetMode = "External"/><Relationship Id="rId39" Type="http://schemas.openxmlformats.org/officeDocument/2006/relationships/hyperlink" Target="https://login.consultant.ru/link/?req=doc&amp;base=RLAW013&amp;n=120942&amp;dst=100007" TargetMode = "External"/><Relationship Id="rId40" Type="http://schemas.openxmlformats.org/officeDocument/2006/relationships/hyperlink" Target="https://login.consultant.ru/link/?req=doc&amp;base=RLAW013&amp;n=141966&amp;dst=100011" TargetMode = "External"/><Relationship Id="rId41" Type="http://schemas.openxmlformats.org/officeDocument/2006/relationships/hyperlink" Target="https://login.consultant.ru/link/?req=doc&amp;base=RLAW013&amp;n=120942&amp;dst=100007" TargetMode = "External"/><Relationship Id="rId42" Type="http://schemas.openxmlformats.org/officeDocument/2006/relationships/hyperlink" Target="https://login.consultant.ru/link/?req=doc&amp;base=RLAW013&amp;n=141966&amp;dst=100011" TargetMode = "External"/><Relationship Id="rId43" Type="http://schemas.openxmlformats.org/officeDocument/2006/relationships/hyperlink" Target="https://login.consultant.ru/link/?req=doc&amp;base=RLAW013&amp;n=120942&amp;dst=100007" TargetMode = "External"/><Relationship Id="rId44" Type="http://schemas.openxmlformats.org/officeDocument/2006/relationships/hyperlink" Target="https://login.consultant.ru/link/?req=doc&amp;base=RLAW013&amp;n=141966&amp;dst=100012" TargetMode = "External"/><Relationship Id="rId45" Type="http://schemas.openxmlformats.org/officeDocument/2006/relationships/hyperlink" Target="https://login.consultant.ru/link/?req=doc&amp;base=RLAW013&amp;n=120942&amp;dst=100007" TargetMode = "External"/><Relationship Id="rId46" Type="http://schemas.openxmlformats.org/officeDocument/2006/relationships/hyperlink" Target="https://login.consultant.ru/link/?req=doc&amp;base=RLAW013&amp;n=141966&amp;dst=100013" TargetMode = "External"/><Relationship Id="rId47" Type="http://schemas.openxmlformats.org/officeDocument/2006/relationships/hyperlink" Target="https://login.consultant.ru/link/?req=doc&amp;base=RLAW013&amp;n=76679&amp;dst=100015" TargetMode = "External"/><Relationship Id="rId48" Type="http://schemas.openxmlformats.org/officeDocument/2006/relationships/hyperlink" Target="https://login.consultant.ru/link/?req=doc&amp;base=RLAW013&amp;n=120942&amp;dst=100007" TargetMode = "External"/><Relationship Id="rId49" Type="http://schemas.openxmlformats.org/officeDocument/2006/relationships/hyperlink" Target="https://login.consultant.ru/link/?req=doc&amp;base=RLAW013&amp;n=141966&amp;dst=100011" TargetMode = "External"/><Relationship Id="rId50" Type="http://schemas.openxmlformats.org/officeDocument/2006/relationships/hyperlink" Target="https://login.consultant.ru/link/?req=doc&amp;base=RLAW013&amp;n=120942&amp;dst=100007" TargetMode = "External"/><Relationship Id="rId51" Type="http://schemas.openxmlformats.org/officeDocument/2006/relationships/hyperlink" Target="https://login.consultant.ru/link/?req=doc&amp;base=RLAW013&amp;n=141966&amp;dst=100011" TargetMode = "External"/><Relationship Id="rId52" Type="http://schemas.openxmlformats.org/officeDocument/2006/relationships/hyperlink" Target="https://login.consultant.ru/link/?req=doc&amp;base=RLAW013&amp;n=120942&amp;dst=100007" TargetMode = "External"/><Relationship Id="rId53" Type="http://schemas.openxmlformats.org/officeDocument/2006/relationships/hyperlink" Target="https://login.consultant.ru/link/?req=doc&amp;base=RLAW013&amp;n=141966&amp;dst=100011" TargetMode = "External"/><Relationship Id="rId54" Type="http://schemas.openxmlformats.org/officeDocument/2006/relationships/hyperlink" Target="https://login.consultant.ru/link/?req=doc&amp;base=RLAW013&amp;n=76679&amp;dst=100009" TargetMode = "External"/><Relationship Id="rId55" Type="http://schemas.openxmlformats.org/officeDocument/2006/relationships/hyperlink" Target="https://login.consultant.ru/link/?req=doc&amp;base=RLAW013&amp;n=120942&amp;dst=100008" TargetMode = "External"/><Relationship Id="rId56" Type="http://schemas.openxmlformats.org/officeDocument/2006/relationships/hyperlink" Target="https://login.consultant.ru/link/?req=doc&amp;base=RLAW013&amp;n=141966&amp;dst=100014" TargetMode = "External"/><Relationship Id="rId57" Type="http://schemas.openxmlformats.org/officeDocument/2006/relationships/hyperlink" Target="https://login.consultant.ru/link/?req=doc&amp;base=RLAW013&amp;n=76679&amp;dst=100009" TargetMode = "External"/><Relationship Id="rId58" Type="http://schemas.openxmlformats.org/officeDocument/2006/relationships/header" Target="header2.xml"/><Relationship Id="rId59" Type="http://schemas.openxmlformats.org/officeDocument/2006/relationships/footer" Target="footer2.xml"/><Relationship Id="rId60" Type="http://schemas.openxmlformats.org/officeDocument/2006/relationships/hyperlink" Target="https://login.consultant.ru/link/?req=doc&amp;base=RLAW013&amp;n=76679&amp;dst=100009" TargetMode = "External"/><Relationship Id="rId61" Type="http://schemas.openxmlformats.org/officeDocument/2006/relationships/hyperlink" Target="https://login.consultant.ru/link/?req=doc&amp;base=RLAW013&amp;n=76679&amp;dst=100009" TargetMode = "External"/><Relationship Id="rId62" Type="http://schemas.openxmlformats.org/officeDocument/2006/relationships/hyperlink" Target="https://login.consultant.ru/link/?req=doc&amp;base=RLAW013&amp;n=120942&amp;dst=100008" TargetMode = "External"/><Relationship Id="rId63" Type="http://schemas.openxmlformats.org/officeDocument/2006/relationships/hyperlink" Target="https://login.consultant.ru/link/?req=doc&amp;base=RLAW013&amp;n=141966&amp;dst=100015" TargetMode = "External"/><Relationship Id="rId64" Type="http://schemas.openxmlformats.org/officeDocument/2006/relationships/hyperlink" Target="https://login.consultant.ru/link/?req=doc&amp;base=RLAW013&amp;n=76679&amp;dst=100009" TargetMode = "External"/><Relationship Id="rId65" Type="http://schemas.openxmlformats.org/officeDocument/2006/relationships/hyperlink" Target="https://login.consultant.ru/link/?req=doc&amp;base=RLAW013&amp;n=120942&amp;dst=100008" TargetMode = "External"/><Relationship Id="rId66" Type="http://schemas.openxmlformats.org/officeDocument/2006/relationships/hyperlink" Target="https://login.consultant.ru/link/?req=doc&amp;base=RLAW013&amp;n=141966&amp;dst=10001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Архангельской городской Думы от 24.09.2014 N 155
(ред. от 26.06.2024)
"Об утверждении Положения о порядке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</dc:title>
  <dcterms:created xsi:type="dcterms:W3CDTF">2025-10-27T11:08:40Z</dcterms:created>
</cp:coreProperties>
</file>